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051" w:rsidRDefault="008945A8">
      <w:pPr>
        <w:tabs>
          <w:tab w:val="left" w:pos="7263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723265" cy="874395"/>
            <wp:effectExtent l="0" t="0" r="635" b="1905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051" w:rsidRDefault="008945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44051" w:rsidRDefault="008945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МУНИЦИПАЛЬНЫЙ ОКРУГ</w:t>
      </w:r>
    </w:p>
    <w:p w:rsidR="00344051" w:rsidRDefault="008945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344051" w:rsidRDefault="003440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44051" w:rsidRDefault="008945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КАНСКИЙ ОКРУЖНОЙ СОВЕТ ДЕПУТАТОВ</w:t>
      </w:r>
    </w:p>
    <w:p w:rsidR="00344051" w:rsidRDefault="003440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44051" w:rsidRDefault="008945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344051" w:rsidRDefault="003440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44051" w:rsidRDefault="008945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 Канск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 _____</w:t>
      </w:r>
    </w:p>
    <w:p w:rsidR="00344051" w:rsidRDefault="00344051">
      <w:pPr>
        <w:spacing w:after="0" w:line="240" w:lineRule="auto"/>
        <w:ind w:firstLine="540"/>
        <w:jc w:val="center"/>
        <w:rPr>
          <w:sz w:val="24"/>
          <w:szCs w:val="24"/>
        </w:rPr>
      </w:pPr>
    </w:p>
    <w:p w:rsidR="00344051" w:rsidRDefault="00344051">
      <w:pPr>
        <w:spacing w:after="1" w:line="280" w:lineRule="atLeast"/>
        <w:jc w:val="center"/>
        <w:rPr>
          <w:sz w:val="24"/>
          <w:szCs w:val="24"/>
        </w:rPr>
      </w:pPr>
    </w:p>
    <w:p w:rsidR="00344051" w:rsidRDefault="008945A8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исполнении бюджета Краснокурышинского сельсовета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Канского района за 2025 год</w:t>
      </w:r>
    </w:p>
    <w:p w:rsidR="00344051" w:rsidRDefault="00344051">
      <w:pPr>
        <w:spacing w:after="1" w:line="2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4051" w:rsidRDefault="008945A8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со статьей 34 Закона Красноярского края от 15.05.2025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№ 9-3914 «О территориальной организации местного самоуправления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в Красноярском крае», руководствуясь 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татьей 24, 32 Устава Канского муниципального округа Красноярского края, Канский окружной Совет депутатов РЕШИЛ:</w:t>
      </w:r>
    </w:p>
    <w:p w:rsidR="00344051" w:rsidRDefault="008945A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Краснокурышинского сельсовета за 2025 год по доходам в сумме 12613,6 тыс. руб. и по расходам в сумме 12</w:t>
      </w:r>
      <w:r>
        <w:rPr>
          <w:rFonts w:ascii="Times New Roman" w:hAnsi="Times New Roman" w:cs="Times New Roman"/>
          <w:sz w:val="28"/>
          <w:szCs w:val="28"/>
        </w:rPr>
        <w:t>259,1 тыс. руб.</w:t>
      </w:r>
    </w:p>
    <w:p w:rsidR="00344051" w:rsidRDefault="008945A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профицит бюджета Краснокурышинского сельсовета за 2025 год в сумме 354,5 тыс. руб.</w:t>
      </w:r>
    </w:p>
    <w:p w:rsidR="00344051" w:rsidRDefault="008945A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исполнение источников внутреннего финансирования дефицита бюджета Краснокурышинского сельсовета за 2025 год, согласно приложению №1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4051" w:rsidRDefault="008945A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4.Утвердить исполнение доходов бюджета Краснокурышинского сельсовета за 2025 год согласно приложению №2.</w:t>
      </w:r>
    </w:p>
    <w:p w:rsidR="00344051" w:rsidRDefault="008945A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5.Утвердить исполнение расходов бюджета Краснокурышинского сельсовета по разделам и подразделам классификации расходов бюджетов за 2025 год согласно </w:t>
      </w:r>
      <w:r>
        <w:rPr>
          <w:rFonts w:ascii="Times New Roman" w:hAnsi="Times New Roman" w:cs="Times New Roman"/>
          <w:sz w:val="28"/>
          <w:szCs w:val="28"/>
        </w:rPr>
        <w:t>приложению № 3.</w:t>
      </w:r>
    </w:p>
    <w:p w:rsidR="00344051" w:rsidRDefault="008945A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6.Утвердить исполнение расходов бюджета Краснокурышинского сельсовета по ведомственной структуре расходов за 2025 год, согласно приложению № 4.</w:t>
      </w:r>
    </w:p>
    <w:p w:rsidR="00344051" w:rsidRDefault="008945A8">
      <w:pPr>
        <w:pStyle w:val="ae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исполнение расходов бюджета Краснокурышинского сельсовета по целевым статьям (муниципа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льным программам и непрограммным направлениям деятельности) за 2025 год согласно приложению №5.</w:t>
      </w:r>
    </w:p>
    <w:p w:rsidR="00344051" w:rsidRDefault="008945A8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8.Утвердить отчет об использовании резервного фонда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Краснокурышинского сельсовета за 2025 год, согласно приложению № 6.</w:t>
      </w:r>
    </w:p>
    <w:p w:rsidR="00344051" w:rsidRDefault="008945A8">
      <w:pPr>
        <w:tabs>
          <w:tab w:val="left" w:pos="567"/>
        </w:tabs>
        <w:spacing w:after="1" w:line="28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9. </w:t>
      </w:r>
      <w:r>
        <w:rPr>
          <w:rFonts w:ascii="Times New Roman" w:hAnsi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периодическом печатном издании «Канский вестник» и подлежит размещению в информационно-телекоммуникационной сети Интернет по адресу: https://kanskiy.gosuslugi.ru. </w:t>
      </w:r>
    </w:p>
    <w:p w:rsidR="00344051" w:rsidRDefault="008945A8">
      <w:pPr>
        <w:pStyle w:val="a9"/>
        <w:tabs>
          <w:tab w:val="clear" w:pos="709"/>
          <w:tab w:val="left" w:pos="567"/>
          <w:tab w:val="left" w:pos="1276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Контроль за исполнением настоящего решения возложить на постоянную комиссию </w:t>
      </w:r>
      <w:r>
        <w:rPr>
          <w:rFonts w:ascii="Times New Roman" w:hAnsi="Times New Roman"/>
          <w:color w:val="000000"/>
          <w:sz w:val="28"/>
          <w:szCs w:val="28"/>
        </w:rPr>
        <w:t>по бюджету, собственности и экономической политике</w:t>
      </w:r>
      <w:r>
        <w:rPr>
          <w:rFonts w:ascii="Times New Roman" w:hAnsi="Times New Roman"/>
          <w:sz w:val="28"/>
          <w:szCs w:val="28"/>
        </w:rPr>
        <w:t>.</w:t>
      </w:r>
    </w:p>
    <w:p w:rsidR="00344051" w:rsidRDefault="00344051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344051" w:rsidRDefault="008945A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Канского</w:t>
      </w:r>
    </w:p>
    <w:p w:rsidR="00344051" w:rsidRDefault="008945A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окружного Совета депутатов                                                            В.Э. Поляков</w:t>
      </w:r>
    </w:p>
    <w:p w:rsidR="00344051" w:rsidRDefault="008945A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344051" w:rsidRDefault="00344051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344051" w:rsidRDefault="008945A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Канского муниципального округа                                          К.С. Ковалев</w:t>
      </w:r>
    </w:p>
    <w:p w:rsidR="00344051" w:rsidRDefault="008945A8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</w:p>
    <w:p w:rsidR="00344051" w:rsidRDefault="008945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1</w:t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344051" w:rsidRDefault="008945A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344051" w:rsidRDefault="00344051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44051" w:rsidRDefault="008945A8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 источников внутреннего финансирования дефицита бюджета Краснокурышинского сельсовета за 2025 год</w:t>
      </w:r>
    </w:p>
    <w:tbl>
      <w:tblPr>
        <w:tblpPr w:leftFromText="180" w:rightFromText="180" w:vertAnchor="text" w:horzAnchor="page" w:tblpX="1070" w:tblpY="562"/>
        <w:tblW w:w="10348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3578"/>
        <w:gridCol w:w="1417"/>
        <w:gridCol w:w="1134"/>
        <w:gridCol w:w="1134"/>
      </w:tblGrid>
      <w:tr w:rsidR="00344051">
        <w:trPr>
          <w:trHeight w:val="302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44051" w:rsidRDefault="00344051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44051" w:rsidRDefault="00344051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строки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Код ведомства, группы, подгруппы, статьи и вида источников</w:t>
            </w:r>
          </w:p>
        </w:tc>
        <w:tc>
          <w:tcPr>
            <w:tcW w:w="35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44051" w:rsidRDefault="00344051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44051" w:rsidRDefault="00344051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показателя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Суммы</w:t>
            </w:r>
          </w:p>
        </w:tc>
      </w:tr>
      <w:tr w:rsidR="00344051">
        <w:trPr>
          <w:trHeight w:val="633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44051" w:rsidRDefault="00344051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44051" w:rsidRDefault="00344051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44051" w:rsidRDefault="00344051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Первоначальный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Фактическое исполнение</w:t>
            </w:r>
          </w:p>
        </w:tc>
      </w:tr>
      <w:tr w:rsidR="00344051">
        <w:trPr>
          <w:trHeight w:val="16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344051">
        <w:trPr>
          <w:trHeight w:val="722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822 01 05  00 00 00 0000 000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-421,3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354,5</w:t>
            </w:r>
          </w:p>
        </w:tc>
      </w:tr>
      <w:tr w:rsidR="00344051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344051" w:rsidRDefault="008945A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822  01  05  00 00 00 0000  500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-7119,8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-12873,7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-12613,6</w:t>
            </w:r>
          </w:p>
        </w:tc>
      </w:tr>
      <w:tr w:rsidR="00344051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822 01 05  02 00 00 0000 500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-7119,8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-12873,7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-12613,6</w:t>
            </w:r>
          </w:p>
        </w:tc>
      </w:tr>
      <w:tr w:rsidR="00344051">
        <w:trPr>
          <w:trHeight w:val="58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822 01 05  02 01 00 0000 510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-7119,8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-12873,7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-12613,6</w:t>
            </w:r>
          </w:p>
        </w:tc>
      </w:tr>
      <w:tr w:rsidR="00344051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822 01 05  02 01 10 0000 510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Увеличение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-7119,8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-12873,7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-12613,6</w:t>
            </w:r>
          </w:p>
        </w:tc>
      </w:tr>
      <w:tr w:rsidR="00344051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822 01 05  00 00 00 0000 600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13295,0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12259,1</w:t>
            </w:r>
          </w:p>
        </w:tc>
      </w:tr>
      <w:tr w:rsidR="00344051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822 01 05  02 00 00 0000 600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13295,0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12259,1</w:t>
            </w:r>
          </w:p>
        </w:tc>
      </w:tr>
      <w:tr w:rsidR="00344051">
        <w:trPr>
          <w:trHeight w:val="485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822 01 05  02 01 00 0000 610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13295,0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12259,1</w:t>
            </w:r>
          </w:p>
        </w:tc>
      </w:tr>
      <w:tr w:rsidR="00344051">
        <w:trPr>
          <w:trHeight w:val="632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822 01 05  02 01 10 0000 610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13295,0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12259,1</w:t>
            </w:r>
          </w:p>
        </w:tc>
      </w:tr>
      <w:tr w:rsidR="00344051"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357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4051" w:rsidRDefault="00344051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-421,3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51" w:rsidRDefault="008945A8">
            <w:pPr>
              <w:tabs>
                <w:tab w:val="left" w:pos="428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354,5</w:t>
            </w:r>
          </w:p>
        </w:tc>
      </w:tr>
    </w:tbl>
    <w:p w:rsidR="00344051" w:rsidRDefault="008945A8">
      <w:pPr>
        <w:keepNext/>
        <w:suppressAutoHyphens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:rsidR="00344051" w:rsidRDefault="008945A8">
      <w:pPr>
        <w:keepNext/>
        <w:suppressAutoHyphens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(тыс. руб.)</w:t>
      </w:r>
    </w:p>
    <w:p w:rsidR="00344051" w:rsidRDefault="00344051">
      <w:pPr>
        <w:tabs>
          <w:tab w:val="left" w:pos="4280"/>
          <w:tab w:val="left" w:pos="11340"/>
          <w:tab w:val="left" w:pos="1176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44051" w:rsidRDefault="008945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2</w:t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344051" w:rsidRDefault="008945A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344051" w:rsidRDefault="0034405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44051" w:rsidRDefault="008945A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 доходов бюджета Краснокурышинского сельсовета за 2025 год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353"/>
        <w:gridCol w:w="425"/>
        <w:gridCol w:w="425"/>
        <w:gridCol w:w="500"/>
        <w:gridCol w:w="493"/>
        <w:gridCol w:w="696"/>
        <w:gridCol w:w="576"/>
        <w:gridCol w:w="3122"/>
        <w:gridCol w:w="851"/>
        <w:gridCol w:w="992"/>
        <w:gridCol w:w="1010"/>
        <w:gridCol w:w="833"/>
      </w:tblGrid>
      <w:tr w:rsidR="00344051">
        <w:trPr>
          <w:trHeight w:val="20"/>
        </w:trPr>
        <w:tc>
          <w:tcPr>
            <w:tcW w:w="3966" w:type="dxa"/>
            <w:gridSpan w:val="8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122" w:type="dxa"/>
            <w:vMerge w:val="restart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Первоначальный бюджет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бюджет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исполнение</w:t>
            </w:r>
          </w:p>
        </w:tc>
        <w:tc>
          <w:tcPr>
            <w:tcW w:w="833" w:type="dxa"/>
            <w:vMerge w:val="restart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344051">
        <w:trPr>
          <w:cantSplit/>
          <w:trHeight w:val="2242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:rsidR="00344051" w:rsidRDefault="00894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администратора</w:t>
            </w:r>
          </w:p>
        </w:tc>
        <w:tc>
          <w:tcPr>
            <w:tcW w:w="353" w:type="dxa"/>
            <w:shd w:val="clear" w:color="auto" w:fill="auto"/>
            <w:textDirection w:val="btLr"/>
            <w:vAlign w:val="center"/>
          </w:tcPr>
          <w:p w:rsidR="00344051" w:rsidRDefault="00894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группы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344051" w:rsidRDefault="00894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подгруппы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344051" w:rsidRDefault="00894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статьи</w:t>
            </w:r>
          </w:p>
        </w:tc>
        <w:tc>
          <w:tcPr>
            <w:tcW w:w="500" w:type="dxa"/>
            <w:shd w:val="clear" w:color="auto" w:fill="auto"/>
            <w:textDirection w:val="btLr"/>
            <w:vAlign w:val="center"/>
          </w:tcPr>
          <w:p w:rsidR="00344051" w:rsidRDefault="00894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подстатьи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344051" w:rsidRDefault="00894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элемента</w:t>
            </w:r>
          </w:p>
        </w:tc>
        <w:tc>
          <w:tcPr>
            <w:tcW w:w="696" w:type="dxa"/>
            <w:shd w:val="clear" w:color="auto" w:fill="auto"/>
            <w:textDirection w:val="btLr"/>
            <w:vAlign w:val="center"/>
          </w:tcPr>
          <w:p w:rsidR="00344051" w:rsidRDefault="00894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программы (подпрограммы)</w:t>
            </w:r>
          </w:p>
        </w:tc>
        <w:tc>
          <w:tcPr>
            <w:tcW w:w="576" w:type="dxa"/>
            <w:shd w:val="clear" w:color="auto" w:fill="auto"/>
            <w:textDirection w:val="btLr"/>
            <w:vAlign w:val="center"/>
          </w:tcPr>
          <w:p w:rsidR="00344051" w:rsidRDefault="00894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экономической классификации</w:t>
            </w:r>
          </w:p>
        </w:tc>
        <w:tc>
          <w:tcPr>
            <w:tcW w:w="3122" w:type="dxa"/>
            <w:vMerge/>
            <w:vAlign w:val="center"/>
          </w:tcPr>
          <w:p w:rsidR="00344051" w:rsidRDefault="00344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44051" w:rsidRDefault="00344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344051" w:rsidRDefault="00344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vMerge/>
            <w:vAlign w:val="center"/>
          </w:tcPr>
          <w:p w:rsidR="00344051" w:rsidRDefault="00344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vAlign w:val="center"/>
          </w:tcPr>
          <w:p w:rsidR="00344051" w:rsidRDefault="00344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22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 И НЕНАЛОГОВЫЕ ДОХОДЫ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981,4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3841,5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3696,5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981,4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3730,8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3600,9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245,1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113,9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НДФЛ по ставке 13 % с части оплаты труда в виде районных коэффициентов и процентных надбавок (до 5 млн руб.), применяется с 01.01.2025 к налогу до 650 тыс. руб.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62,8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 услуги) реализуемые на территории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, продукции, производимым на территории РФ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76,1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50,7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зачисляемый в бюджеты поселений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физических лиц, обладающих земельным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участком, расположенным в границах сельских поселений 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2999,4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2999,4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сельскохозяйственный налог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2999,4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2999,4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НЕНАЛОГОВЫЕ ДОХОДЫ: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95,6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также средства от продажи права на заключение договоров аренды за земли, находящиеся в собственности поселений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000000" w:fill="FFFFFF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000000" w:fill="FFFFFF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shd w:val="clear" w:color="000000" w:fill="FFFFFF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0" w:type="dxa"/>
            <w:shd w:val="clear" w:color="000000" w:fill="FFFFFF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3" w:type="dxa"/>
            <w:shd w:val="clear" w:color="000000" w:fill="FFFFFF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000000" w:fill="FFFFFF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000000" w:fill="FFFFFF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122" w:type="dxa"/>
            <w:shd w:val="clear" w:color="000000" w:fill="FFFFFF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9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 от юридических лиц (индивидуальных предпринимателей)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9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Инициативные платежи, зачисляемые в бюджеты сельских поселений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физических лиц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6138,4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9032,2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8917,1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6138,4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9032,2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8917,1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2658,6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2658,6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2658,6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822   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бюджетам поселений на выравнивание бюджетной обеспеченности за счет средств краевого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2432,5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2432,5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2432,5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за счет средств районного фонда финансовой поддержки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49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5118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поселений на осуществление первичного  воинскому учету на территориях, где отсутствуют военные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комиссариаты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9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9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края на реализацию Закона края от 23 апреля 2009 года № 8-3170 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 на 2014 год и плано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вый период 2015-2016 годов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9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3298,9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6179,9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6064,8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9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0307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поселений на поддержку мер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обеспечению сбалансированности бюджетов 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3298,9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3719,4</w:t>
            </w:r>
          </w:p>
        </w:tc>
        <w:tc>
          <w:tcPr>
            <w:tcW w:w="101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3719,4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9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бюджетам муниципальных образований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(возмещение) расходов, связанных с предоставлением выплат работникам при увольнении из подлежащих ликвидации органов местного самоуправления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999,0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999,0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трансферты, передаваемые бюджетам поселений на первичные меры пожарной безопасности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192,5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192,5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муниципальных районов муниципальных округов на осуществление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расходов, направленных на реализацию мероприятий по поддержке местных инициатив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852,9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737,8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бюджетам муниципальных образований на мероприятия по постановке на государственный кадастровый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с одновременной регистрацией прав собственности муниципальных образований на объекты недвижимости в рамках ведомственного проекта «Развитие земельно-имущественных отношений муниципальных образований края» государственной программы Красноярского края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обеспечения жильем граждан и формирование комфортной городской среды»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98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5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9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7749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межбюджетные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трансферты на реализацию проектов по решению вопросов местного значения сельских поселений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рамках подпрограммы "Создание условий для эффективного управления муниципальными финансами, повышения устойчивости бюджетов поселений Канского района" муниципальной программы "Управление муниципальными финансами в Канском районе"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3966" w:type="dxa"/>
            <w:gridSpan w:val="8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11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3122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7119,8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12873,7</w:t>
            </w:r>
          </w:p>
        </w:tc>
        <w:tc>
          <w:tcPr>
            <w:tcW w:w="101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12613,6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</w:tbl>
    <w:p w:rsidR="00344051" w:rsidRDefault="0034405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44051" w:rsidRDefault="008945A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3</w:t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344051" w:rsidRDefault="008945A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344051" w:rsidRDefault="0034405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44051" w:rsidRDefault="008945A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Исполнение расходов бюджета Краснокурышинского сельсовета по разделам и подразделам классификации расходов бюджетов за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2025 год</w:t>
      </w:r>
    </w:p>
    <w:tbl>
      <w:tblPr>
        <w:tblW w:w="103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6"/>
        <w:gridCol w:w="3028"/>
        <w:gridCol w:w="1290"/>
        <w:gridCol w:w="1278"/>
        <w:gridCol w:w="1134"/>
        <w:gridCol w:w="1275"/>
        <w:gridCol w:w="1429"/>
      </w:tblGrid>
      <w:tr w:rsidR="00344051">
        <w:trPr>
          <w:trHeight w:val="20"/>
        </w:trPr>
        <w:tc>
          <w:tcPr>
            <w:tcW w:w="92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3028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бюджетной классификации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Раздел-подраздел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 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исполнение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исполнение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9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6 164,8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9 097,8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8 307,4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1 419,5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Федерации, местных администраций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4 303,2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7 276,3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6 492,9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89,2 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139,9 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выборов и референдумов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Мобилизационная и вневойсковая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100,0   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2,0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832,6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гражданская оборона 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0309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832,6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1 019,8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1 019,8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хозяйство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рыболовство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28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1 152,5  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1 044,6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1 081,3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973,3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жилищно-коммунального хозяйства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71,3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1 004,5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344051">
        <w:trPr>
          <w:trHeight w:val="20"/>
        </w:trPr>
        <w:tc>
          <w:tcPr>
            <w:tcW w:w="926" w:type="dxa"/>
            <w:shd w:val="clear" w:color="auto" w:fill="auto"/>
            <w:noWrap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28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90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 w:right="-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1 004,5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344051">
        <w:trPr>
          <w:trHeight w:val="20"/>
        </w:trPr>
        <w:tc>
          <w:tcPr>
            <w:tcW w:w="3954" w:type="dxa"/>
            <w:gridSpan w:val="2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0" w:type="dxa"/>
            <w:shd w:val="clear" w:color="auto" w:fill="auto"/>
          </w:tcPr>
          <w:p w:rsidR="00344051" w:rsidRDefault="008945A8">
            <w:pPr>
              <w:spacing w:after="0" w:line="240" w:lineRule="auto"/>
              <w:ind w:left="-108" w:right="-11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7 119,8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13 295,0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12 259,1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92,2</w:t>
            </w:r>
          </w:p>
        </w:tc>
      </w:tr>
    </w:tbl>
    <w:p w:rsidR="00344051" w:rsidRDefault="0034405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44051" w:rsidRDefault="008945A8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344051" w:rsidRDefault="00344051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№ 4</w:t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депутатов</w:t>
      </w:r>
    </w:p>
    <w:p w:rsidR="00344051" w:rsidRDefault="008945A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344051" w:rsidRDefault="00344051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44051" w:rsidRDefault="00344051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44051" w:rsidRDefault="008945A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 расходов бюджета Краснокурышинского сельсовета по ведомственной структуре расходов за 2025 год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677"/>
        <w:gridCol w:w="3192"/>
        <w:gridCol w:w="707"/>
        <w:gridCol w:w="814"/>
        <w:gridCol w:w="662"/>
        <w:gridCol w:w="1039"/>
        <w:gridCol w:w="993"/>
        <w:gridCol w:w="1134"/>
        <w:gridCol w:w="850"/>
      </w:tblGrid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Первоначальный бюджет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исполнение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Краснокурышинского сельсовета Канского района Красноярского края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7119,8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12259,1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6164,8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9097,8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8307,4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 Российской Федерации и муниципального образования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1419,5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1419,5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1419,5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1419,5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образования, в рамках непрограммных мероприятий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1419,5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9:I20"/>
            <w:bookmarkStart w:id="2" w:name="RANGE!A19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bookmarkEnd w:id="2"/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RANGE!F19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bookmarkEnd w:id="3"/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1419,5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1419,5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1090,2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6492,9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6492,9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6492,9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6492,9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самоуправления, в рамках непрограммных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6492,9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государственными внебюджетными фондами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5293,9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5293,9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органов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2931,3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4227,8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4175,2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1118,8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59,7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контрольно-счетного органа по осуществлению внешнего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организации исполнения бюджета сельского поселения в части размещения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информации на едином портале бюджетной системы Российской Федерации "Электронный бюджет" в рамках непрограммных расходов органов исполнительной власти.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избирательной комиссии органов местного самоуправления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представительные органы местного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самоуправления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рамках непрограммных расходов избирательной комиссии муниципального образования Краснокурышинского сельсовета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ассигнования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органов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исполнительной власти в рамках непрограммных расходов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хозяйственных групп (за счет средств поселения),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непрограммных расходов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государственными внебюджетными фондами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(муниципальных) органов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непрограммных расходов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Осуществления первичного воинского учета на территориях, где отсутствуют военные коммиссариаты в рамках непрограммных расходов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внебюджетными фондами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«Обеспечение жизнедеятельности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терроризма и экстремизма, а также минимизация и (или) ликвидация последствий проявлений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терроризма и экстремизма в границах поселения, в рамках муниципальной программы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832,6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 населения, в рамках муниципальной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первичных мер пожарной безопасности в рамках подпрограммы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«Предупреждение, спасение, помощь населению края в чрезвычайных ситуациях» государственной программы Красноярского края «Защита от чрезвычайных ситуаций природного и техногенного характера и обеспечение безопасности населению»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02,6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автомобильных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 общего пользования местного значения и искусственных сооружений на них (за счет средств дорожного фонда), в рамках муниципальной программы «Обеспечение жизнедеятельности и развитие территории муниципального образования Краснокурышинский сельсовет Кан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выполнение кадастровых работ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(услуг) в рамках муниципальной программы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рамках ведомственного проекта, в рамках муниципальной программы «Обеспечение жизнедеятельности и развитие территории муниципального образования Краснокурышинский сельсовет Канского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1044,6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по осуществлению части полномочий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определению специализированной службы по вопросам похоронного дела, в рамках муниципальной программы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санитарную уборку земельных участков, буртовку и уплотнение мусора, и организацию очистки мест временного хранения твердых бытовых отходов, в рамках муниципальной программы «Обеспечение жизнедеятельности и развитие территории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уличное освещение,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муниципальной программы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организации ритуальных услуг и содержанию мест захоронения,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Прочая закупка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товаров, работ и услуг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проектов по решению вопросов местного значения сельских поселений за счет средств местного бюджета Краснокурышинского сельсовета в рамках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" Обеспечение жизнедеятельности и развитие муниципального образования Краснокурышинский сельсовет"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«Обеспечение жизнедеятельности и развитие территории муниципального образования Краснокурышинский сельсовет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жилищного фонда, созданию условий для жилищного строительства, в рамках в рамках муниципальной программы «Обеспечение жизнедеятельности и развитие территории муниципального образования Краснокурышинский сельсовет Канского района Красноярског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«Обеспечение жизнедеятельности и развитие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«Обеспечение жизнедеятельности и развитие территории муниципального образования Краснокурышинский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сельсовет Канского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части полномочий по созданию условий для организации досуга и обеспечение жителей услугами организации культуры,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расходов, направленных на реализацию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мероприятий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поддержке местных инициатив территорий сельских поселений, в рамках муниципальной программы «Обеспечение жизнедеятельности и развитие территории муниципального образования Краснокурышинский сельсовет Канского района Красноярского края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344051">
        <w:trPr>
          <w:trHeight w:val="20"/>
        </w:trPr>
        <w:tc>
          <w:tcPr>
            <w:tcW w:w="42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ind w:left="-113" w:right="-40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344051">
        <w:trPr>
          <w:trHeight w:val="20"/>
        </w:trPr>
        <w:tc>
          <w:tcPr>
            <w:tcW w:w="5813" w:type="dxa"/>
            <w:gridSpan w:val="5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6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9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4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7119,8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ind w:left="-113" w:right="-4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13295,0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12259,1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92,2</w:t>
            </w:r>
          </w:p>
        </w:tc>
      </w:tr>
    </w:tbl>
    <w:p w:rsidR="00344051" w:rsidRDefault="008945A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5</w:t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Канского окружного</w:t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344051" w:rsidRDefault="008945A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344051" w:rsidRDefault="003440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44051" w:rsidRDefault="008945A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Исполнение расходов бюджета Краснокурышинского сельсовета по целевым статьям (муниципальным программам и непрограммным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направлениям деятельности) за 2025 год</w:t>
      </w:r>
    </w:p>
    <w:tbl>
      <w:tblPr>
        <w:tblW w:w="103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3394"/>
        <w:gridCol w:w="900"/>
        <w:gridCol w:w="670"/>
        <w:gridCol w:w="747"/>
        <w:gridCol w:w="992"/>
        <w:gridCol w:w="1134"/>
        <w:gridCol w:w="1134"/>
        <w:gridCol w:w="851"/>
      </w:tblGrid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исполнения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«Обеспечение жизнедеятельности и развитие территории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Краснокурышинский сельсовет Канского района Красноярского края»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3 766,1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«Обеспечение жизнедеятельности и развитие территории муниципального образования Краснокурышинский сельсовет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Канского района Красноярского края»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3 766,1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по осуществлению части полномочий по определению специализированной службы по вопросам похоронного дела, в рамках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ЖИЛИЩНО-КОММУНАЛЬНОЕ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0190000640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RANGE!A19:H20"/>
            <w:bookmarkEnd w:id="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RANGE!G19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  <w:bookmarkEnd w:id="5"/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осуществление полномочий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созданию условий для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илищного строительства, в рамках в рамках муниципальной программы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0190000650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санитарную уборку земельных участков, буртовку и уплотнение мусора, и организацию очистки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 временного хранения твердых бытовых отходов, в рамках муниципальной программы «Обеспечение жизнедеятельности и развитие территории муниципального образования Краснокурышинский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сельсовет Канского района Красноярского края»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0190001030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0190001030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выполнение кадастровых работ (услуг) в рамках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 в области национальной экономики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0190001110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терроризма и экстремизма, а также минимизация и (или) ликвидация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последствий проявлений терроризма и экстремизма в границах поселения, в рамках муниципальной программы «Обеспечение жизнедеятельности и развитие территории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Краснокурышинский сельсовет Канского района Красноярского края»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019000301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населения, в рамках муниципальной программы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ассигнования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0190003040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содержание автомобильных дорог общего пользования местного значения и искусственных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сооружений на них (за счет средств дорожного фонда), в рамках муниципальной программы «Обеспечение жизнедеятельности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0190004420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Дорожное хозяйство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(дорожные фонды)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0190004420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уличное освещение, в рамках муниципальной программы «Обеспечение жизнедеятельности и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организации ритуальных услуг и содержанию мест захоронения, в рамках муниципальной программы «Обеспечение жизнедеятельности и развитие территории муниципального образования Краснокурышинский сельсовет Канского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Красноярского края»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0190006040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части полномочий по созданию условий для организации досуга и обеспечение жителей услугами организации культуры, в рамках муниципальной программы «Обеспечение жизнедеятельности и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КИНЕМАТОГРАФИЯ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08620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0190008620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первичных мер пожарной безопасности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«Предупреждение, спасение, помощь населению края в чрезвычайных ситуациях» государственной программы Красноярского края «Защита от чрезвычайных ситуаций природного и техногенного характера и обеспечение безопасности населению»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01900S4120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расходов, направленных на реализацию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мероприятий по поддержке местных инициатив территорий сельских поселений, в рамках муниципальной программы «Обеспечение жизнедеятельности и развитие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Краснокурышинский сельсовет Канского района Красноярского края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01900S6410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 в рамках ведомственного проекта, в рамках муниципальной программы «Обеспечение жизнедеятельности и развитие территории муниципального образования Краснокурышинский сельсовет Канского района Красноярского края»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01900S6910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реализацию проектов по решению вопросов местного значения сельских поселений за счет средств местного бюджета Краснокурышинского сельсовета в рамках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программы " Обеспечение жизнедеятельности и развитие муниципального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Краснокурышинский сельсовет"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01900S7490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01900S7490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6 338,6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8 493,1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5 931,2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8 493,1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органов исполнительной власти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8 493,1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самоуправления, в рамках непрограммных расходов органов исполнительной власти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6 492,9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5 293,9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 органов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5 293,9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4 227,8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4 175,2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исполнительных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субъектов Российской Федерации, местных администраций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4 227,8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4 175,2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4 227,8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4 175,2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1 118,8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1 118,8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1 118,8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ОБЩЕГОСУДАРСТВЕННЫЕ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247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образования, в рамках непрограммных мероприятий органов исполнительной власти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1 419,5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1 419,5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 Российской Федерации и муниципального образования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1 090,2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7310000220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хозяйственных групп (за счет средств поселения), в рамках непрограммных расходов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фондами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7310000230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контрольно-счетного органа по осуществлению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внешнего 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осуществление полномочий по организации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 бюджета сельского поселения в части размещения и предоставления информации на едином портале бюджетной системы Российской Федерации "Электронный бюджет" в рамках непрограммных расходов органов исполнительной власти.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надзора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7310000660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7310000860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общегосударственные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00860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853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7310010110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 первичного воинского учета на территориях, где отсутствуют военные комиссариаты в рамках непрограммных расходов органов исполнительной власти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7310051180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7310075140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избирательной комиссии органов местного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самоуправления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7610000000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рамках непрограммных расходов избирательной комиссии муниципального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Краснокурышинского сельсовета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7610009900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44051">
        <w:trPr>
          <w:trHeight w:val="20"/>
        </w:trPr>
        <w:tc>
          <w:tcPr>
            <w:tcW w:w="576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проведения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выборов и референдумов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09900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4051" w:rsidRDefault="008945A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44051">
        <w:trPr>
          <w:trHeight w:val="20"/>
        </w:trPr>
        <w:tc>
          <w:tcPr>
            <w:tcW w:w="5540" w:type="dxa"/>
            <w:gridSpan w:val="4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47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7 119,8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13 295,0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12 259,1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92%</w:t>
            </w:r>
          </w:p>
        </w:tc>
      </w:tr>
    </w:tbl>
    <w:p w:rsidR="00344051" w:rsidRDefault="0034405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44051" w:rsidRDefault="008945A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Приложение № 6</w:t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решению Канского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окружного</w:t>
      </w:r>
    </w:p>
    <w:p w:rsidR="00344051" w:rsidRDefault="008945A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Совета депутатов</w:t>
      </w:r>
    </w:p>
    <w:p w:rsidR="00344051" w:rsidRDefault="008945A8">
      <w:pPr>
        <w:keepNext/>
        <w:tabs>
          <w:tab w:val="left" w:pos="5360"/>
          <w:tab w:val="left" w:pos="6420"/>
        </w:tabs>
        <w:suppressAutoHyphens/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__.__._____№________ </w:t>
      </w:r>
    </w:p>
    <w:p w:rsidR="00344051" w:rsidRDefault="00344051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344051" w:rsidRDefault="008945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об использовании резервного фонда администрации Краснокурышинского сельсовета за 2025 год</w:t>
      </w:r>
    </w:p>
    <w:p w:rsidR="00344051" w:rsidRDefault="00344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4051" w:rsidRDefault="008945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2722"/>
        <w:gridCol w:w="1595"/>
        <w:gridCol w:w="1595"/>
        <w:gridCol w:w="1595"/>
        <w:gridCol w:w="1596"/>
      </w:tblGrid>
      <w:tr w:rsidR="00344051">
        <w:tc>
          <w:tcPr>
            <w:tcW w:w="468" w:type="dxa"/>
          </w:tcPr>
          <w:p w:rsidR="00344051" w:rsidRDefault="00344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595" w:type="dxa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1595" w:type="dxa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с учетом изменений за 2025 год</w:t>
            </w:r>
          </w:p>
        </w:tc>
        <w:tc>
          <w:tcPr>
            <w:tcW w:w="1595" w:type="dxa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96" w:type="dxa"/>
          </w:tcPr>
          <w:p w:rsidR="00344051" w:rsidRDefault="00894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</w:t>
            </w:r>
          </w:p>
        </w:tc>
      </w:tr>
      <w:tr w:rsidR="00344051">
        <w:tc>
          <w:tcPr>
            <w:tcW w:w="468" w:type="dxa"/>
          </w:tcPr>
          <w:p w:rsidR="00344051" w:rsidRDefault="00894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2" w:type="dxa"/>
          </w:tcPr>
          <w:p w:rsidR="00344051" w:rsidRDefault="00894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Краснокурышинского сельсовета Канского района Красноярского края</w:t>
            </w:r>
          </w:p>
        </w:tc>
        <w:tc>
          <w:tcPr>
            <w:tcW w:w="1595" w:type="dxa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595" w:type="dxa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95" w:type="dxa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6" w:type="dxa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44051">
        <w:tc>
          <w:tcPr>
            <w:tcW w:w="468" w:type="dxa"/>
          </w:tcPr>
          <w:p w:rsidR="00344051" w:rsidRDefault="00894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2" w:type="dxa"/>
          </w:tcPr>
          <w:p w:rsidR="00344051" w:rsidRDefault="00894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344051" w:rsidRDefault="00894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Предупреждения и ликвидация чрезвычайных ситуаций и непредвиденных расходов</w:t>
            </w:r>
          </w:p>
        </w:tc>
        <w:tc>
          <w:tcPr>
            <w:tcW w:w="1595" w:type="dxa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595" w:type="dxa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95" w:type="dxa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6" w:type="dxa"/>
          </w:tcPr>
          <w:p w:rsidR="00344051" w:rsidRDefault="00894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44051" w:rsidRDefault="00344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051" w:rsidRDefault="00344051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sectPr w:rsidR="00344051">
      <w:headerReference w:type="default" r:id="rId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051" w:rsidRDefault="008945A8">
      <w:pPr>
        <w:spacing w:line="240" w:lineRule="auto"/>
      </w:pPr>
      <w:r>
        <w:separator/>
      </w:r>
    </w:p>
  </w:endnote>
  <w:endnote w:type="continuationSeparator" w:id="0">
    <w:p w:rsidR="00344051" w:rsidRDefault="008945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051" w:rsidRDefault="008945A8">
      <w:pPr>
        <w:spacing w:after="0"/>
      </w:pPr>
      <w:r>
        <w:separator/>
      </w:r>
    </w:p>
  </w:footnote>
  <w:footnote w:type="continuationSeparator" w:id="0">
    <w:p w:rsidR="00344051" w:rsidRDefault="008945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719846"/>
      <w:docPartObj>
        <w:docPartGallery w:val="AutoText"/>
      </w:docPartObj>
    </w:sdtPr>
    <w:sdtEndPr/>
    <w:sdtContent>
      <w:p w:rsidR="00344051" w:rsidRDefault="008945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1132"/>
    <w:multiLevelType w:val="multilevel"/>
    <w:tmpl w:val="5BCA1132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2E"/>
    <w:rsid w:val="00004C1C"/>
    <w:rsid w:val="000B4937"/>
    <w:rsid w:val="000C2CB0"/>
    <w:rsid w:val="0011776E"/>
    <w:rsid w:val="00122018"/>
    <w:rsid w:val="00124AE7"/>
    <w:rsid w:val="0012780C"/>
    <w:rsid w:val="00193F80"/>
    <w:rsid w:val="0019516C"/>
    <w:rsid w:val="001B4E0C"/>
    <w:rsid w:val="001D54C5"/>
    <w:rsid w:val="002225B9"/>
    <w:rsid w:val="002455F5"/>
    <w:rsid w:val="0027088F"/>
    <w:rsid w:val="00272AA2"/>
    <w:rsid w:val="002B2AE0"/>
    <w:rsid w:val="002C5620"/>
    <w:rsid w:val="002F2F3B"/>
    <w:rsid w:val="00314B76"/>
    <w:rsid w:val="00324BE8"/>
    <w:rsid w:val="00344051"/>
    <w:rsid w:val="00353B90"/>
    <w:rsid w:val="00384266"/>
    <w:rsid w:val="0039643B"/>
    <w:rsid w:val="003B5000"/>
    <w:rsid w:val="004034B8"/>
    <w:rsid w:val="00416317"/>
    <w:rsid w:val="00440402"/>
    <w:rsid w:val="004500AA"/>
    <w:rsid w:val="00485B0B"/>
    <w:rsid w:val="004A1430"/>
    <w:rsid w:val="004A57AB"/>
    <w:rsid w:val="004C04DC"/>
    <w:rsid w:val="00502CC8"/>
    <w:rsid w:val="00533ADE"/>
    <w:rsid w:val="005663AD"/>
    <w:rsid w:val="00567197"/>
    <w:rsid w:val="00583AF6"/>
    <w:rsid w:val="0058649B"/>
    <w:rsid w:val="00587A06"/>
    <w:rsid w:val="005C09E6"/>
    <w:rsid w:val="005C4336"/>
    <w:rsid w:val="005C675D"/>
    <w:rsid w:val="005E66FF"/>
    <w:rsid w:val="00632FDF"/>
    <w:rsid w:val="00640C1E"/>
    <w:rsid w:val="006B5B62"/>
    <w:rsid w:val="006D12B0"/>
    <w:rsid w:val="00711705"/>
    <w:rsid w:val="00736C2E"/>
    <w:rsid w:val="007A4A4B"/>
    <w:rsid w:val="007B2B40"/>
    <w:rsid w:val="007D5AC2"/>
    <w:rsid w:val="007F2611"/>
    <w:rsid w:val="007F6AFD"/>
    <w:rsid w:val="00802C4C"/>
    <w:rsid w:val="008307E6"/>
    <w:rsid w:val="00844C60"/>
    <w:rsid w:val="00860B82"/>
    <w:rsid w:val="008945A8"/>
    <w:rsid w:val="008A17A2"/>
    <w:rsid w:val="008B21A6"/>
    <w:rsid w:val="00921352"/>
    <w:rsid w:val="00940C1E"/>
    <w:rsid w:val="00944F27"/>
    <w:rsid w:val="009656AD"/>
    <w:rsid w:val="00976738"/>
    <w:rsid w:val="00976E09"/>
    <w:rsid w:val="009F4389"/>
    <w:rsid w:val="00A375A9"/>
    <w:rsid w:val="00A40748"/>
    <w:rsid w:val="00A45AC1"/>
    <w:rsid w:val="00A9267F"/>
    <w:rsid w:val="00AB5423"/>
    <w:rsid w:val="00B477BF"/>
    <w:rsid w:val="00B65E7A"/>
    <w:rsid w:val="00B907BB"/>
    <w:rsid w:val="00BC246D"/>
    <w:rsid w:val="00BE4EDF"/>
    <w:rsid w:val="00BF2776"/>
    <w:rsid w:val="00C83318"/>
    <w:rsid w:val="00CA1D45"/>
    <w:rsid w:val="00CA3DBE"/>
    <w:rsid w:val="00CC3ECB"/>
    <w:rsid w:val="00CF28A6"/>
    <w:rsid w:val="00CF784C"/>
    <w:rsid w:val="00D12705"/>
    <w:rsid w:val="00D43D00"/>
    <w:rsid w:val="00D44C72"/>
    <w:rsid w:val="00D54B4C"/>
    <w:rsid w:val="00D57F94"/>
    <w:rsid w:val="00D6678F"/>
    <w:rsid w:val="00DC54F8"/>
    <w:rsid w:val="00DD28E3"/>
    <w:rsid w:val="00DD6B3A"/>
    <w:rsid w:val="00DD77B2"/>
    <w:rsid w:val="00E018F9"/>
    <w:rsid w:val="00E24F18"/>
    <w:rsid w:val="00F3157F"/>
    <w:rsid w:val="00F3681A"/>
    <w:rsid w:val="00F53DD7"/>
    <w:rsid w:val="00F61EC3"/>
    <w:rsid w:val="00FB0A49"/>
    <w:rsid w:val="00FB3C7C"/>
    <w:rsid w:val="22AB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F8B168-C14D-46B5-A73D-97AED54E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ody Text"/>
    <w:basedOn w:val="a"/>
    <w:link w:val="aa"/>
    <w:pPr>
      <w:tabs>
        <w:tab w:val="left" w:pos="709"/>
      </w:tabs>
      <w:suppressAutoHyphens/>
      <w:spacing w:after="120" w:line="276" w:lineRule="atLeast"/>
    </w:pPr>
    <w:rPr>
      <w:rFonts w:ascii="Calibri" w:eastAsia="Times New Roman" w:hAnsi="Calibri" w:cs="Times New Roman"/>
      <w:color w:val="00000A"/>
      <w:kern w:val="2"/>
      <w:lang w:eastAsia="ru-RU"/>
    </w:rPr>
  </w:style>
  <w:style w:type="paragraph" w:styleId="ab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0"/>
    <w:link w:val="a9"/>
    <w:rPr>
      <w:rFonts w:ascii="Calibri" w:eastAsia="Times New Roman" w:hAnsi="Calibri" w:cs="Times New Roman"/>
      <w:color w:val="00000A"/>
      <w:kern w:val="2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xl63">
    <w:name w:val="xl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c">
    <w:name w:val="Нижний колонтитул Знак"/>
    <w:basedOn w:val="a0"/>
    <w:link w:val="ab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C2498-1DCD-4EAF-8E06-AC0329B31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1778</TotalTime>
  <Pages>42</Pages>
  <Words>8902</Words>
  <Characters>50748</Characters>
  <Application>Microsoft Office Word</Application>
  <DocSecurity>0</DocSecurity>
  <Lines>422</Lines>
  <Paragraphs>119</Paragraphs>
  <ScaleCrop>false</ScaleCrop>
  <Company/>
  <LinksUpToDate>false</LinksUpToDate>
  <CharactersWithSpaces>59531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122</dc:creator>
  <cp:lastModifiedBy>111</cp:lastModifiedBy>
  <cp:revision>3</cp:revision>
  <cp:lastPrinted>2026-02-12T18:21:00Z</cp:lastPrinted>
  <dcterms:created xsi:type="dcterms:W3CDTF">2026-02-10T02:49:00Z</dcterms:created>
  <dcterms:modified xsi:type="dcterms:W3CDTF">2026-04-14T05:52:00Z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2CBFE88C79EF4E69829C19A4819BC587_12</vt:lpwstr>
  </property>
</Properties>
</file>